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FE517" w14:textId="77777777" w:rsidR="00172632" w:rsidRDefault="00172632" w:rsidP="00172632">
      <w:pPr>
        <w:pStyle w:val="1"/>
        <w:ind w:left="8" w:firstLineChars="1200" w:firstLine="3360"/>
      </w:pPr>
      <w:r>
        <w:rPr>
          <w:rFonts w:hint="eastAsia"/>
          <w:u w:val="single" w:color="000000"/>
        </w:rPr>
        <w:t xml:space="preserve">入 </w:t>
      </w:r>
      <w:r>
        <w:rPr>
          <w:u w:val="single" w:color="000000"/>
        </w:rPr>
        <w:t>札 説 明 書</w:t>
      </w:r>
    </w:p>
    <w:p w14:paraId="75B45E22" w14:textId="77777777" w:rsidR="00172632" w:rsidRDefault="00172632" w:rsidP="00172632"/>
    <w:p w14:paraId="238C3E72" w14:textId="77777777" w:rsidR="00172632" w:rsidRDefault="00172632" w:rsidP="00172632"/>
    <w:p w14:paraId="56444F7D" w14:textId="77777777" w:rsidR="00172632" w:rsidRDefault="00172632" w:rsidP="00172632"/>
    <w:p w14:paraId="15AA5178" w14:textId="1EB56B31" w:rsidR="00172632" w:rsidRPr="005420BA" w:rsidRDefault="00172632" w:rsidP="00172632">
      <w:pPr>
        <w:spacing w:after="52"/>
        <w:ind w:rightChars="2715" w:right="5701"/>
        <w:rPr>
          <w:rFonts w:ascii="ＭＳ 明朝" w:eastAsia="ＭＳ 明朝" w:hAnsi="ＭＳ 明朝" w:cs="ＭＳ 明朝"/>
        </w:rPr>
      </w:pPr>
      <w:r w:rsidRPr="005420BA">
        <w:rPr>
          <w:rFonts w:ascii="ＭＳ 明朝" w:eastAsia="ＭＳ 明朝" w:hAnsi="ＭＳ 明朝" w:hint="eastAsia"/>
        </w:rPr>
        <w:t>1．公告日：令和</w:t>
      </w:r>
      <w:r>
        <w:rPr>
          <w:rFonts w:ascii="ＭＳ 明朝" w:eastAsia="ＭＳ 明朝" w:hAnsi="ＭＳ 明朝" w:hint="eastAsia"/>
        </w:rPr>
        <w:t>3</w:t>
      </w:r>
      <w:r w:rsidRPr="005420BA">
        <w:rPr>
          <w:rFonts w:ascii="ＭＳ 明朝" w:eastAsia="ＭＳ 明朝" w:hAnsi="ＭＳ 明朝" w:hint="eastAsia"/>
        </w:rPr>
        <w:t>年1</w:t>
      </w:r>
      <w:r>
        <w:rPr>
          <w:rFonts w:ascii="ＭＳ 明朝" w:eastAsia="ＭＳ 明朝" w:hAnsi="ＭＳ 明朝" w:hint="eastAsia"/>
        </w:rPr>
        <w:t>2</w:t>
      </w:r>
      <w:r w:rsidRPr="005420BA">
        <w:rPr>
          <w:rFonts w:ascii="ＭＳ 明朝" w:eastAsia="ＭＳ 明朝" w:hAnsi="ＭＳ 明朝" w:hint="eastAsia"/>
        </w:rPr>
        <w:t>月</w:t>
      </w:r>
      <w:r w:rsidR="00110F80">
        <w:rPr>
          <w:rFonts w:ascii="ＭＳ 明朝" w:eastAsia="ＭＳ 明朝" w:hAnsi="ＭＳ 明朝" w:hint="eastAsia"/>
        </w:rPr>
        <w:t>13</w:t>
      </w:r>
      <w:r w:rsidRPr="005420BA">
        <w:rPr>
          <w:rFonts w:ascii="ＭＳ 明朝" w:eastAsia="ＭＳ 明朝" w:hAnsi="ＭＳ 明朝" w:hint="eastAsia"/>
        </w:rPr>
        <w:t>日</w:t>
      </w:r>
    </w:p>
    <w:p w14:paraId="42042104" w14:textId="77777777" w:rsidR="00172632" w:rsidRDefault="00172632" w:rsidP="00172632">
      <w:pPr>
        <w:spacing w:after="52"/>
        <w:ind w:left="68" w:right="5702"/>
      </w:pPr>
      <w:r>
        <w:rPr>
          <w:rFonts w:ascii="ＭＳ 明朝" w:eastAsia="ＭＳ 明朝" w:hAnsi="ＭＳ 明朝" w:cs="ＭＳ 明朝"/>
        </w:rPr>
        <w:t xml:space="preserve"> 2 .契約担当窓口:事業実施</w:t>
      </w:r>
      <w:r>
        <w:rPr>
          <w:rFonts w:ascii="ＭＳ 明朝" w:eastAsia="ＭＳ 明朝" w:hAnsi="ＭＳ 明朝" w:cs="ＭＳ 明朝" w:hint="eastAsia"/>
        </w:rPr>
        <w:t>主体　島根県松江市東出雲町錦浜５８３番地41中浦食品株式会社</w:t>
      </w:r>
    </w:p>
    <w:p w14:paraId="7B4C6B1F" w14:textId="77777777" w:rsidR="00172632" w:rsidRDefault="00172632" w:rsidP="00172632">
      <w:pPr>
        <w:spacing w:after="3" w:line="265" w:lineRule="auto"/>
        <w:ind w:left="10" w:right="5875"/>
        <w:jc w:val="right"/>
        <w:rPr>
          <w:rFonts w:ascii="ＭＳ 明朝" w:eastAsia="ＭＳ 明朝" w:hAnsi="ＭＳ 明朝" w:cs="ＭＳ 明朝"/>
        </w:rPr>
      </w:pPr>
      <w:r>
        <w:rPr>
          <w:rFonts w:ascii="ＭＳ 明朝" w:eastAsia="ＭＳ 明朝" w:hAnsi="ＭＳ 明朝" w:cs="ＭＳ 明朝"/>
        </w:rPr>
        <w:t>代表取締役社長</w:t>
      </w:r>
      <w:r w:rsidR="007C6B32">
        <w:rPr>
          <w:rFonts w:ascii="ＭＳ 明朝" w:eastAsia="ＭＳ 明朝" w:hAnsi="ＭＳ 明朝" w:cs="ＭＳ 明朝" w:hint="eastAsia"/>
        </w:rPr>
        <w:t>鷦鷯順</w:t>
      </w:r>
    </w:p>
    <w:p w14:paraId="3DB686CA" w14:textId="77777777" w:rsidR="0073007C" w:rsidRDefault="0073007C" w:rsidP="0073007C">
      <w:r>
        <w:rPr>
          <w:rFonts w:ascii="ＭＳ 明朝" w:eastAsia="ＭＳ 明朝" w:hAnsi="ＭＳ 明朝" w:cs="ＭＳ 明朝"/>
        </w:rPr>
        <w:t>TEL 085</w:t>
      </w:r>
      <w:r>
        <w:rPr>
          <w:rFonts w:ascii="ＭＳ 明朝" w:eastAsia="ＭＳ 明朝" w:hAnsi="ＭＳ 明朝" w:cs="ＭＳ 明朝" w:hint="eastAsia"/>
        </w:rPr>
        <w:t>2</w:t>
      </w:r>
      <w:r>
        <w:rPr>
          <w:rFonts w:ascii="ＭＳ 明朝" w:eastAsia="ＭＳ 明朝" w:hAnsi="ＭＳ 明朝" w:cs="ＭＳ 明朝"/>
        </w:rPr>
        <w:t>-</w:t>
      </w:r>
      <w:r>
        <w:rPr>
          <w:rFonts w:ascii="ＭＳ 明朝" w:eastAsia="ＭＳ 明朝" w:hAnsi="ＭＳ 明朝" w:cs="ＭＳ 明朝" w:hint="eastAsia"/>
        </w:rPr>
        <w:t>53</w:t>
      </w:r>
      <w:r>
        <w:rPr>
          <w:rFonts w:ascii="ＭＳ 明朝" w:eastAsia="ＭＳ 明朝" w:hAnsi="ＭＳ 明朝" w:cs="ＭＳ 明朝"/>
        </w:rPr>
        <w:t>-</w:t>
      </w:r>
      <w:r>
        <w:rPr>
          <w:rFonts w:ascii="ＭＳ 明朝" w:eastAsia="ＭＳ 明朝" w:hAnsi="ＭＳ 明朝" w:cs="ＭＳ 明朝" w:hint="eastAsia"/>
        </w:rPr>
        <w:t>0844</w:t>
      </w:r>
      <w:r>
        <w:rPr>
          <w:rFonts w:ascii="ＭＳ 明朝" w:eastAsia="ＭＳ 明朝" w:hAnsi="ＭＳ 明朝" w:cs="ＭＳ 明朝"/>
        </w:rPr>
        <w:t xml:space="preserve"> FAX 085</w:t>
      </w:r>
      <w:r>
        <w:rPr>
          <w:rFonts w:ascii="ＭＳ 明朝" w:eastAsia="ＭＳ 明朝" w:hAnsi="ＭＳ 明朝" w:cs="ＭＳ 明朝" w:hint="eastAsia"/>
        </w:rPr>
        <w:t>2</w:t>
      </w:r>
      <w:r>
        <w:rPr>
          <w:rFonts w:ascii="ＭＳ 明朝" w:eastAsia="ＭＳ 明朝" w:hAnsi="ＭＳ 明朝" w:cs="ＭＳ 明朝"/>
        </w:rPr>
        <w:t>-</w:t>
      </w:r>
      <w:r>
        <w:rPr>
          <w:rFonts w:ascii="ＭＳ 明朝" w:eastAsia="ＭＳ 明朝" w:hAnsi="ＭＳ 明朝" w:cs="ＭＳ 明朝" w:hint="eastAsia"/>
        </w:rPr>
        <w:t>53</w:t>
      </w:r>
      <w:r>
        <w:rPr>
          <w:rFonts w:ascii="ＭＳ 明朝" w:eastAsia="ＭＳ 明朝" w:hAnsi="ＭＳ 明朝" w:cs="ＭＳ 明朝"/>
        </w:rPr>
        <w:t>-</w:t>
      </w:r>
      <w:r>
        <w:rPr>
          <w:rFonts w:ascii="ＭＳ 明朝" w:eastAsia="ＭＳ 明朝" w:hAnsi="ＭＳ 明朝" w:cs="ＭＳ 明朝" w:hint="eastAsia"/>
        </w:rPr>
        <w:t>0843</w:t>
      </w:r>
    </w:p>
    <w:p w14:paraId="1E5DB70C" w14:textId="77777777" w:rsidR="0073007C" w:rsidRDefault="0073007C" w:rsidP="0073007C">
      <w:pPr>
        <w:spacing w:after="54"/>
        <w:ind w:left="68"/>
      </w:pPr>
      <w:r>
        <w:rPr>
          <w:rFonts w:ascii="ＭＳ 明朝" w:eastAsia="ＭＳ 明朝" w:hAnsi="ＭＳ 明朝" w:cs="ＭＳ 明朝"/>
        </w:rPr>
        <w:t>3、参加資格の確認等</w:t>
      </w:r>
    </w:p>
    <w:p w14:paraId="0C43FBAA" w14:textId="77777777" w:rsidR="0073007C" w:rsidRDefault="0073007C" w:rsidP="0073007C">
      <w:pPr>
        <w:spacing w:after="85"/>
        <w:ind w:left="482" w:firstLine="230"/>
      </w:pPr>
      <w:r>
        <w:rPr>
          <w:rFonts w:ascii="ＭＳ 明朝" w:eastAsia="ＭＳ 明朝" w:hAnsi="ＭＳ 明朝" w:cs="ＭＳ 明朝"/>
        </w:rPr>
        <w:t>本競争入札の参加希望者は、入札公告に掲げる参加資格を有することを証明するため、次のとおり参加資格申請書を提出し、前項の契約担当窓口から参加資格の有無について確認を受けなければならない。</w:t>
      </w:r>
    </w:p>
    <w:p w14:paraId="271A53FE" w14:textId="77777777" w:rsidR="0073007C" w:rsidRDefault="0073007C" w:rsidP="0073007C">
      <w:pPr>
        <w:spacing w:after="44"/>
        <w:ind w:left="482" w:firstLine="223"/>
      </w:pPr>
      <w:r>
        <w:rPr>
          <w:rFonts w:ascii="ＭＳ 明朝" w:eastAsia="ＭＳ 明朝" w:hAnsi="ＭＳ 明朝" w:cs="ＭＳ 明朝"/>
        </w:rPr>
        <w:t>なお、期限までに申請書を提出しない者、ならびに参加資格が無いと認められた者は、本競争入札に参加できないものとする。</w:t>
      </w:r>
    </w:p>
    <w:p w14:paraId="381509B2" w14:textId="530BA1A9" w:rsidR="0073007C" w:rsidRPr="005420BA" w:rsidRDefault="0073007C" w:rsidP="004B7AD6">
      <w:pPr>
        <w:pStyle w:val="2"/>
        <w:spacing w:after="0"/>
        <w:ind w:left="370"/>
        <w:rPr>
          <w:sz w:val="21"/>
          <w:szCs w:val="21"/>
        </w:rPr>
      </w:pPr>
      <w:r w:rsidRPr="005420BA">
        <w:rPr>
          <w:sz w:val="21"/>
          <w:szCs w:val="21"/>
        </w:rPr>
        <w:t>( 1 )提出期間:令和</w:t>
      </w:r>
      <w:r>
        <w:rPr>
          <w:rFonts w:hint="eastAsia"/>
          <w:sz w:val="21"/>
          <w:szCs w:val="21"/>
        </w:rPr>
        <w:t>3</w:t>
      </w:r>
      <w:r w:rsidRPr="005420BA">
        <w:rPr>
          <w:sz w:val="21"/>
          <w:szCs w:val="21"/>
        </w:rPr>
        <w:t>年1 2月</w:t>
      </w:r>
      <w:r w:rsidR="00110F80">
        <w:rPr>
          <w:rFonts w:hint="eastAsia"/>
          <w:sz w:val="21"/>
          <w:szCs w:val="21"/>
        </w:rPr>
        <w:t>13</w:t>
      </w:r>
      <w:r w:rsidRPr="005420BA">
        <w:rPr>
          <w:sz w:val="21"/>
          <w:szCs w:val="21"/>
        </w:rPr>
        <w:t>日(</w:t>
      </w:r>
      <w:r w:rsidR="00110F80">
        <w:rPr>
          <w:rFonts w:hint="eastAsia"/>
          <w:sz w:val="21"/>
          <w:szCs w:val="21"/>
        </w:rPr>
        <w:t>月</w:t>
      </w:r>
      <w:r w:rsidRPr="005420BA">
        <w:rPr>
          <w:sz w:val="21"/>
          <w:szCs w:val="21"/>
        </w:rPr>
        <w:t>)から令和3年1</w:t>
      </w:r>
      <w:r>
        <w:rPr>
          <w:rFonts w:hint="eastAsia"/>
          <w:sz w:val="21"/>
          <w:szCs w:val="21"/>
        </w:rPr>
        <w:t>2</w:t>
      </w:r>
      <w:r w:rsidRPr="005420BA">
        <w:rPr>
          <w:sz w:val="21"/>
          <w:szCs w:val="21"/>
        </w:rPr>
        <w:t>月</w:t>
      </w:r>
      <w:r w:rsidR="004B7AD6">
        <w:rPr>
          <w:rFonts w:hint="eastAsia"/>
          <w:sz w:val="21"/>
          <w:szCs w:val="21"/>
        </w:rPr>
        <w:t>2</w:t>
      </w:r>
      <w:r w:rsidR="00110F80">
        <w:rPr>
          <w:rFonts w:hint="eastAsia"/>
          <w:sz w:val="21"/>
          <w:szCs w:val="21"/>
        </w:rPr>
        <w:t>8</w:t>
      </w:r>
      <w:r w:rsidRPr="005420BA">
        <w:rPr>
          <w:sz w:val="21"/>
          <w:szCs w:val="21"/>
        </w:rPr>
        <w:t>日(</w:t>
      </w:r>
      <w:r w:rsidR="00110F80">
        <w:rPr>
          <w:rFonts w:hint="eastAsia"/>
          <w:sz w:val="21"/>
          <w:szCs w:val="21"/>
        </w:rPr>
        <w:t>火</w:t>
      </w:r>
      <w:r w:rsidRPr="005420BA">
        <w:rPr>
          <w:sz w:val="21"/>
          <w:szCs w:val="21"/>
        </w:rPr>
        <w:t>)まで</w:t>
      </w:r>
    </w:p>
    <w:p w14:paraId="1A21C403" w14:textId="77777777" w:rsidR="0073007C" w:rsidRDefault="0073007C" w:rsidP="0073007C">
      <w:pPr>
        <w:spacing w:after="58"/>
        <w:ind w:left="370"/>
      </w:pPr>
      <w:r>
        <w:rPr>
          <w:rFonts w:ascii="ＭＳ 明朝" w:eastAsia="ＭＳ 明朝" w:hAnsi="ＭＳ 明朝" w:cs="ＭＳ 明朝"/>
        </w:rPr>
        <w:t>( 2 )提出場所: 2 .に同じ</w:t>
      </w:r>
    </w:p>
    <w:p w14:paraId="1C697278" w14:textId="77777777" w:rsidR="0073007C" w:rsidRDefault="0073007C" w:rsidP="0073007C">
      <w:pPr>
        <w:ind w:left="370"/>
      </w:pPr>
      <w:r>
        <w:rPr>
          <w:rFonts w:ascii="ＭＳ 明朝" w:eastAsia="ＭＳ 明朝" w:hAnsi="ＭＳ 明朝" w:cs="ＭＳ 明朝"/>
        </w:rPr>
        <w:t>( 3 )提出方法:申請書の提出は、2 .に持参か簡易書留又はレターパックで郵送すること。</w:t>
      </w:r>
    </w:p>
    <w:p w14:paraId="14593518" w14:textId="0180164E" w:rsidR="0073007C" w:rsidRDefault="0073007C" w:rsidP="0073007C">
      <w:pPr>
        <w:ind w:left="2192"/>
      </w:pPr>
      <w:r>
        <w:rPr>
          <w:rFonts w:ascii="ＭＳ 明朝" w:eastAsia="ＭＳ 明朝" w:hAnsi="ＭＳ 明朝" w:cs="ＭＳ 明朝"/>
        </w:rPr>
        <w:t>(令和3年1</w:t>
      </w:r>
      <w:r>
        <w:rPr>
          <w:rFonts w:ascii="ＭＳ 明朝" w:eastAsia="ＭＳ 明朝" w:hAnsi="ＭＳ 明朝" w:cs="ＭＳ 明朝" w:hint="eastAsia"/>
        </w:rPr>
        <w:t>2</w:t>
      </w:r>
      <w:r>
        <w:rPr>
          <w:rFonts w:ascii="ＭＳ 明朝" w:eastAsia="ＭＳ 明朝" w:hAnsi="ＭＳ 明朝" w:cs="ＭＳ 明朝"/>
        </w:rPr>
        <w:t>月</w:t>
      </w:r>
      <w:r w:rsidR="004B7AD6">
        <w:rPr>
          <w:rFonts w:ascii="ＭＳ 明朝" w:eastAsia="ＭＳ 明朝" w:hAnsi="ＭＳ 明朝" w:cs="ＭＳ 明朝" w:hint="eastAsia"/>
        </w:rPr>
        <w:t>2</w:t>
      </w:r>
      <w:r w:rsidR="00110F80">
        <w:rPr>
          <w:rFonts w:ascii="ＭＳ 明朝" w:eastAsia="ＭＳ 明朝" w:hAnsi="ＭＳ 明朝" w:cs="ＭＳ 明朝" w:hint="eastAsia"/>
        </w:rPr>
        <w:t>8</w:t>
      </w:r>
      <w:r>
        <w:rPr>
          <w:rFonts w:ascii="ＭＳ 明朝" w:eastAsia="ＭＳ 明朝" w:hAnsi="ＭＳ 明朝" w:cs="ＭＳ 明朝"/>
        </w:rPr>
        <w:t>日1 7時必着)</w:t>
      </w:r>
    </w:p>
    <w:p w14:paraId="3D56A8D8" w14:textId="77777777" w:rsidR="0073007C" w:rsidRDefault="0073007C" w:rsidP="0073007C">
      <w:pPr>
        <w:spacing w:after="48"/>
        <w:ind w:left="363"/>
      </w:pPr>
      <w:r>
        <w:rPr>
          <w:rFonts w:ascii="ＭＳ 明朝" w:eastAsia="ＭＳ 明朝" w:hAnsi="ＭＳ 明朝" w:cs="ＭＳ 明朝"/>
        </w:rPr>
        <w:t>( 4 )参加資格確認通知</w:t>
      </w:r>
    </w:p>
    <w:p w14:paraId="4098391D" w14:textId="648712D3" w:rsidR="0073007C" w:rsidRDefault="0073007C" w:rsidP="0073007C">
      <w:pPr>
        <w:spacing w:after="3" w:line="265" w:lineRule="auto"/>
        <w:ind w:left="10" w:right="187"/>
        <w:jc w:val="right"/>
      </w:pPr>
      <w:r>
        <w:rPr>
          <w:rFonts w:ascii="ＭＳ 明朝" w:eastAsia="ＭＳ 明朝" w:hAnsi="ＭＳ 明朝" w:cs="ＭＳ 明朝"/>
        </w:rPr>
        <w:t>令和3年1</w:t>
      </w:r>
      <w:r>
        <w:rPr>
          <w:rFonts w:ascii="ＭＳ 明朝" w:eastAsia="ＭＳ 明朝" w:hAnsi="ＭＳ 明朝" w:cs="ＭＳ 明朝" w:hint="eastAsia"/>
        </w:rPr>
        <w:t>2</w:t>
      </w:r>
      <w:r>
        <w:rPr>
          <w:rFonts w:ascii="ＭＳ 明朝" w:eastAsia="ＭＳ 明朝" w:hAnsi="ＭＳ 明朝" w:cs="ＭＳ 明朝"/>
        </w:rPr>
        <w:t>月</w:t>
      </w:r>
      <w:r w:rsidR="00110F80">
        <w:rPr>
          <w:rFonts w:ascii="ＭＳ 明朝" w:eastAsia="ＭＳ 明朝" w:hAnsi="ＭＳ 明朝" w:cs="ＭＳ 明朝" w:hint="eastAsia"/>
        </w:rPr>
        <w:t>28</w:t>
      </w:r>
      <w:r>
        <w:rPr>
          <w:rFonts w:ascii="ＭＳ 明朝" w:eastAsia="ＭＳ 明朝" w:hAnsi="ＭＳ 明朝" w:cs="ＭＳ 明朝"/>
        </w:rPr>
        <w:t>日(火)までに、書面( F A x送信等)をもって通知する</w:t>
      </w:r>
    </w:p>
    <w:p w14:paraId="2AD3F4CA" w14:textId="77777777" w:rsidR="0073007C" w:rsidRDefault="0073007C" w:rsidP="0073007C">
      <w:pPr>
        <w:spacing w:after="52"/>
        <w:ind w:left="363"/>
      </w:pPr>
      <w:r>
        <w:rPr>
          <w:rFonts w:ascii="ＭＳ 明朝" w:eastAsia="ＭＳ 明朝" w:hAnsi="ＭＳ 明朝" w:cs="ＭＳ 明朝"/>
        </w:rPr>
        <w:t>( 5 )申請書の作成</w:t>
      </w:r>
    </w:p>
    <w:p w14:paraId="2062A866" w14:textId="77777777" w:rsidR="0073007C" w:rsidRDefault="0073007C" w:rsidP="0073007C">
      <w:pPr>
        <w:spacing w:after="28"/>
        <w:ind w:left="1191"/>
      </w:pPr>
      <w:r>
        <w:rPr>
          <w:rFonts w:ascii="ＭＳ 明朝" w:eastAsia="ＭＳ 明朝" w:hAnsi="ＭＳ 明朝" w:cs="ＭＳ 明朝"/>
        </w:rPr>
        <w:t>申請書は、入札公告に沿って別紙様式1により作成すること</w:t>
      </w:r>
    </w:p>
    <w:p w14:paraId="03E321AE" w14:textId="77777777" w:rsidR="0073007C" w:rsidRDefault="0073007C" w:rsidP="0073007C">
      <w:pPr>
        <w:spacing w:after="62"/>
        <w:ind w:left="1620" w:hanging="446"/>
      </w:pPr>
      <w:r>
        <w:rPr>
          <w:rFonts w:ascii="ＭＳ 明朝" w:eastAsia="ＭＳ 明朝" w:hAnsi="ＭＳ 明朝" w:cs="ＭＳ 明朝"/>
        </w:rPr>
        <w:t>ア.予算決算及び会計令(以下「予決令」という。)第70条及び第71条の規定に該当しない者であること。</w:t>
      </w:r>
    </w:p>
    <w:p w14:paraId="3B8FD4C5" w14:textId="77777777" w:rsidR="0073007C" w:rsidRDefault="0073007C" w:rsidP="0073007C">
      <w:pPr>
        <w:spacing w:after="61"/>
        <w:ind w:left="1598" w:hanging="439"/>
      </w:pPr>
      <w:r>
        <w:rPr>
          <w:rFonts w:ascii="ＭＳ 明朝" w:eastAsia="ＭＳ 明朝" w:hAnsi="ＭＳ 明朝" w:cs="ＭＳ 明朝"/>
        </w:rPr>
        <w:t>イ.建設業法第3条第1項の規定により、建築工事業について一般建設業の許可を有するものであること</w:t>
      </w:r>
    </w:p>
    <w:p w14:paraId="17E26B20" w14:textId="77777777" w:rsidR="0073007C" w:rsidRDefault="0073007C" w:rsidP="0073007C">
      <w:pPr>
        <w:ind w:left="1184"/>
      </w:pPr>
      <w:r>
        <w:rPr>
          <w:rFonts w:ascii="ＭＳ 明朝" w:eastAsia="ＭＳ 明朝" w:hAnsi="ＭＳ 明朝" w:cs="ＭＳ 明朝"/>
        </w:rPr>
        <w:t>ウ.過去5年間に国や県又は市の補助事業による施設整備の施工実績があること。</w:t>
      </w:r>
    </w:p>
    <w:p w14:paraId="64347121" w14:textId="77777777" w:rsidR="0073007C" w:rsidRDefault="0073007C" w:rsidP="0073007C">
      <w:pPr>
        <w:spacing w:after="35"/>
        <w:ind w:left="1745"/>
      </w:pPr>
      <w:r>
        <w:rPr>
          <w:rFonts w:ascii="ＭＳ 明朝" w:eastAsia="ＭＳ 明朝" w:hAnsi="ＭＳ 明朝" w:cs="ＭＳ 明朝"/>
        </w:rPr>
        <w:t>(新設及び改造工事の実績)</w:t>
      </w:r>
    </w:p>
    <w:p w14:paraId="4AE4FC45" w14:textId="77777777" w:rsidR="0073007C" w:rsidRPr="005420BA" w:rsidRDefault="0073007C" w:rsidP="0073007C">
      <w:pPr>
        <w:pStyle w:val="3"/>
        <w:spacing w:after="83"/>
        <w:ind w:left="348" w:hanging="10"/>
        <w:rPr>
          <w:sz w:val="21"/>
          <w:szCs w:val="21"/>
        </w:rPr>
      </w:pPr>
      <w:r w:rsidRPr="005420BA">
        <w:rPr>
          <w:sz w:val="21"/>
          <w:szCs w:val="21"/>
        </w:rPr>
        <w:t>( 6 )その他</w:t>
      </w:r>
    </w:p>
    <w:p w14:paraId="4DAEB184" w14:textId="77777777" w:rsidR="0073007C" w:rsidRDefault="0073007C" w:rsidP="0073007C">
      <w:pPr>
        <w:spacing w:after="34"/>
        <w:ind w:left="1169"/>
      </w:pPr>
      <w:r>
        <w:rPr>
          <w:rFonts w:ascii="ＭＳ 明朝" w:eastAsia="ＭＳ 明朝" w:hAnsi="ＭＳ 明朝" w:cs="ＭＳ 明朝"/>
        </w:rPr>
        <w:t>ア.申請書及び資料の作成及び提出に係る費用は、提出者の負担とする</w:t>
      </w:r>
    </w:p>
    <w:p w14:paraId="41DCF59C" w14:textId="77777777" w:rsidR="0073007C" w:rsidRDefault="0073007C" w:rsidP="0073007C">
      <w:pPr>
        <w:spacing w:after="77"/>
        <w:ind w:left="1634" w:hanging="482"/>
      </w:pPr>
      <w:r>
        <w:rPr>
          <w:rFonts w:ascii="ＭＳ 明朝" w:eastAsia="ＭＳ 明朝" w:hAnsi="ＭＳ 明朝" w:cs="ＭＳ 明朝"/>
        </w:rPr>
        <w:t>イ.契約担当窓口は、提出された申請書及び資料を、入札参加資格の確認以外に提出者に無断で使用しない</w:t>
      </w:r>
    </w:p>
    <w:p w14:paraId="54C747A6" w14:textId="77777777" w:rsidR="0073007C" w:rsidRDefault="0073007C" w:rsidP="0073007C">
      <w:pPr>
        <w:spacing w:after="86"/>
        <w:ind w:left="1169"/>
      </w:pPr>
      <w:r>
        <w:rPr>
          <w:rFonts w:ascii="ＭＳ 明朝" w:eastAsia="ＭＳ 明朝" w:hAnsi="ＭＳ 明朝" w:cs="ＭＳ 明朝"/>
        </w:rPr>
        <w:t>ウ.提出された申請書及び資料は返却しない</w:t>
      </w:r>
    </w:p>
    <w:p w14:paraId="7C148D4F" w14:textId="77777777" w:rsidR="0073007C" w:rsidRDefault="0073007C" w:rsidP="0073007C">
      <w:pPr>
        <w:spacing w:after="68"/>
        <w:ind w:left="1155"/>
      </w:pPr>
      <w:r>
        <w:rPr>
          <w:rFonts w:ascii="ＭＳ 明朝" w:eastAsia="ＭＳ 明朝" w:hAnsi="ＭＳ 明朝" w:cs="ＭＳ 明朝"/>
        </w:rPr>
        <w:t>工.提出期限以降における申請書または資料の差し替え、及び再提出は認めない</w:t>
      </w:r>
    </w:p>
    <w:p w14:paraId="3B7E0004" w14:textId="77777777" w:rsidR="0073007C" w:rsidRDefault="0073007C" w:rsidP="0073007C">
      <w:pPr>
        <w:widowControl/>
        <w:numPr>
          <w:ilvl w:val="0"/>
          <w:numId w:val="2"/>
        </w:numPr>
        <w:spacing w:after="28" w:line="268" w:lineRule="auto"/>
        <w:ind w:hanging="187"/>
      </w:pPr>
      <w:r>
        <w:rPr>
          <w:rFonts w:ascii="ＭＳ 明朝" w:eastAsia="ＭＳ 明朝" w:hAnsi="ＭＳ 明朝" w:cs="ＭＳ 明朝"/>
        </w:rPr>
        <w:t>.入札参加資格が無いと認めた者に対する理由の説明</w:t>
      </w:r>
    </w:p>
    <w:p w14:paraId="6BD37E14" w14:textId="77777777" w:rsidR="0073007C" w:rsidRDefault="0073007C" w:rsidP="0073007C">
      <w:pPr>
        <w:ind w:left="461" w:firstLine="202"/>
      </w:pPr>
      <w:r>
        <w:rPr>
          <w:rFonts w:ascii="ＭＳ 明朝" w:eastAsia="ＭＳ 明朝" w:hAnsi="ＭＳ 明朝" w:cs="ＭＳ 明朝"/>
        </w:rPr>
        <w:lastRenderedPageBreak/>
        <w:t>入札参加資格が無いと認められた者は、契約担当窓口に対して参加資格が無いと認めた理由について、次のとおり書面(様式は自由)により説明を求めることができる</w:t>
      </w:r>
    </w:p>
    <w:p w14:paraId="2B98C34C" w14:textId="6C47B3B2" w:rsidR="0073007C" w:rsidRDefault="0073007C" w:rsidP="0073007C">
      <w:pPr>
        <w:ind w:left="600"/>
      </w:pPr>
      <w:r>
        <w:rPr>
          <w:rFonts w:ascii="ＭＳ 明朝" w:eastAsia="ＭＳ 明朝" w:hAnsi="ＭＳ 明朝" w:cs="ＭＳ 明朝"/>
        </w:rPr>
        <w:t>( 1 )提出期限:令和3年1</w:t>
      </w:r>
      <w:r>
        <w:rPr>
          <w:rFonts w:ascii="ＭＳ 明朝" w:eastAsia="ＭＳ 明朝" w:hAnsi="ＭＳ 明朝" w:cs="ＭＳ 明朝" w:hint="eastAsia"/>
        </w:rPr>
        <w:t>2</w:t>
      </w:r>
      <w:r>
        <w:rPr>
          <w:rFonts w:ascii="ＭＳ 明朝" w:eastAsia="ＭＳ 明朝" w:hAnsi="ＭＳ 明朝" w:cs="ＭＳ 明朝"/>
        </w:rPr>
        <w:t>月</w:t>
      </w:r>
      <w:r w:rsidR="00110F80">
        <w:rPr>
          <w:rFonts w:ascii="ＭＳ 明朝" w:eastAsia="ＭＳ 明朝" w:hAnsi="ＭＳ 明朝" w:cs="ＭＳ 明朝" w:hint="eastAsia"/>
        </w:rPr>
        <w:t>28</w:t>
      </w:r>
      <w:r>
        <w:rPr>
          <w:rFonts w:ascii="ＭＳ 明朝" w:eastAsia="ＭＳ 明朝" w:hAnsi="ＭＳ 明朝" w:cs="ＭＳ 明朝"/>
        </w:rPr>
        <w:t>日(</w:t>
      </w:r>
      <w:r w:rsidR="00110F80">
        <w:rPr>
          <w:rFonts w:ascii="ＭＳ 明朝" w:eastAsia="ＭＳ 明朝" w:hAnsi="ＭＳ 明朝" w:cs="ＭＳ 明朝" w:hint="eastAsia"/>
        </w:rPr>
        <w:t>火</w:t>
      </w:r>
      <w:r>
        <w:rPr>
          <w:rFonts w:ascii="ＭＳ 明朝" w:eastAsia="ＭＳ 明朝" w:hAnsi="ＭＳ 明朝" w:cs="ＭＳ 明朝"/>
        </w:rPr>
        <w:t>)午後5時まで</w:t>
      </w:r>
    </w:p>
    <w:p w14:paraId="1E89022B" w14:textId="77777777" w:rsidR="0073007C" w:rsidRDefault="0073007C" w:rsidP="0073007C">
      <w:pPr>
        <w:ind w:left="600"/>
      </w:pPr>
      <w:r>
        <w:rPr>
          <w:rFonts w:ascii="ＭＳ 明朝" w:eastAsia="ＭＳ 明朝" w:hAnsi="ＭＳ 明朝" w:cs="ＭＳ 明朝"/>
        </w:rPr>
        <w:t>( 2 )提出場所: 2 .に同じ</w:t>
      </w:r>
    </w:p>
    <w:p w14:paraId="0924F102" w14:textId="77777777" w:rsidR="0073007C" w:rsidRDefault="0073007C" w:rsidP="0073007C">
      <w:pPr>
        <w:ind w:left="600"/>
      </w:pPr>
      <w:r>
        <w:rPr>
          <w:rFonts w:ascii="ＭＳ 明朝" w:eastAsia="ＭＳ 明朝" w:hAnsi="ＭＳ 明朝" w:cs="ＭＳ 明朝"/>
        </w:rPr>
        <w:t>( 3 )提出方法:書面は、電送(FAX送信)によるものとする</w:t>
      </w:r>
    </w:p>
    <w:p w14:paraId="693E94D8" w14:textId="028FD84E" w:rsidR="0073007C" w:rsidRDefault="0073007C" w:rsidP="0073007C">
      <w:pPr>
        <w:spacing w:line="216" w:lineRule="auto"/>
        <w:ind w:left="1180" w:hanging="590"/>
      </w:pPr>
      <w:r>
        <w:rPr>
          <w:rFonts w:ascii="ＭＳ 明朝" w:eastAsia="ＭＳ 明朝" w:hAnsi="ＭＳ 明朝" w:cs="ＭＳ 明朝"/>
        </w:rPr>
        <w:t>( 4 )契約担当窓口は、説明を求められたときは、令和</w:t>
      </w:r>
      <w:r w:rsidR="00110F80">
        <w:rPr>
          <w:rFonts w:ascii="ＭＳ 明朝" w:eastAsia="ＭＳ 明朝" w:hAnsi="ＭＳ 明朝" w:cs="ＭＳ 明朝" w:hint="eastAsia"/>
        </w:rPr>
        <w:t>3</w:t>
      </w:r>
      <w:r>
        <w:rPr>
          <w:rFonts w:ascii="ＭＳ 明朝" w:eastAsia="ＭＳ 明朝" w:hAnsi="ＭＳ 明朝" w:cs="ＭＳ 明朝"/>
        </w:rPr>
        <w:t>年1</w:t>
      </w:r>
      <w:r w:rsidR="00110F80">
        <w:rPr>
          <w:rFonts w:ascii="ＭＳ 明朝" w:eastAsia="ＭＳ 明朝" w:hAnsi="ＭＳ 明朝" w:cs="ＭＳ 明朝" w:hint="eastAsia"/>
        </w:rPr>
        <w:t>2</w:t>
      </w:r>
      <w:r>
        <w:rPr>
          <w:rFonts w:ascii="ＭＳ 明朝" w:eastAsia="ＭＳ 明朝" w:hAnsi="ＭＳ 明朝" w:cs="ＭＳ 明朝"/>
        </w:rPr>
        <w:t>月</w:t>
      </w:r>
      <w:r w:rsidR="00110F80">
        <w:rPr>
          <w:rFonts w:ascii="ＭＳ 明朝" w:eastAsia="ＭＳ 明朝" w:hAnsi="ＭＳ 明朝" w:cs="ＭＳ 明朝" w:hint="eastAsia"/>
        </w:rPr>
        <w:t>28</w:t>
      </w:r>
      <w:r>
        <w:rPr>
          <w:rFonts w:ascii="ＭＳ 明朝" w:eastAsia="ＭＳ 明朝" w:hAnsi="ＭＳ 明朝" w:cs="ＭＳ 明朝"/>
        </w:rPr>
        <w:t>日(木)までに説明を求めた者に対し書面(FAX送信)をもって回答する。</w:t>
      </w:r>
    </w:p>
    <w:p w14:paraId="20E10860" w14:textId="77777777" w:rsidR="0073007C" w:rsidRDefault="0073007C" w:rsidP="0073007C">
      <w:pPr>
        <w:widowControl/>
        <w:numPr>
          <w:ilvl w:val="0"/>
          <w:numId w:val="2"/>
        </w:numPr>
        <w:spacing w:after="5" w:line="268" w:lineRule="auto"/>
        <w:ind w:hanging="187"/>
      </w:pPr>
      <w:r>
        <w:rPr>
          <w:rFonts w:ascii="ＭＳ 明朝" w:eastAsia="ＭＳ 明朝" w:hAnsi="ＭＳ 明朝" w:cs="ＭＳ 明朝"/>
        </w:rPr>
        <w:t>.現場説明会</w:t>
      </w:r>
    </w:p>
    <w:p w14:paraId="740AFF8C" w14:textId="77777777" w:rsidR="0073007C" w:rsidRDefault="0073007C" w:rsidP="0073007C">
      <w:pPr>
        <w:ind w:left="737"/>
      </w:pPr>
      <w:r>
        <w:rPr>
          <w:rFonts w:ascii="ＭＳ 明朝" w:eastAsia="ＭＳ 明朝" w:hAnsi="ＭＳ 明朝" w:cs="ＭＳ 明朝"/>
        </w:rPr>
        <w:t>執り行わない。要望がある場合は個別対応とする。</w:t>
      </w:r>
    </w:p>
    <w:p w14:paraId="64FA924C" w14:textId="77777777" w:rsidR="0073007C" w:rsidRDefault="0073007C" w:rsidP="0073007C">
      <w:pPr>
        <w:widowControl/>
        <w:numPr>
          <w:ilvl w:val="0"/>
          <w:numId w:val="2"/>
        </w:numPr>
        <w:spacing w:after="28" w:line="268" w:lineRule="auto"/>
        <w:ind w:hanging="187"/>
      </w:pPr>
      <w:r>
        <w:rPr>
          <w:rFonts w:ascii="ＭＳ 明朝" w:eastAsia="ＭＳ 明朝" w:hAnsi="ＭＳ 明朝" w:cs="ＭＳ 明朝"/>
        </w:rPr>
        <w:t>.入札説明書等に対する質問</w:t>
      </w:r>
    </w:p>
    <w:p w14:paraId="7BCB51EF" w14:textId="77777777" w:rsidR="0073007C" w:rsidRDefault="0073007C" w:rsidP="0073007C">
      <w:pPr>
        <w:ind w:left="730"/>
      </w:pPr>
      <w:r>
        <w:rPr>
          <w:rFonts w:ascii="ＭＳ 明朝" w:eastAsia="ＭＳ 明朝" w:hAnsi="ＭＳ 明朝" w:cs="ＭＳ 明朝"/>
        </w:rPr>
        <w:t>入札説明書等に対する質問がある場合は、次のとおりとする。</w:t>
      </w:r>
    </w:p>
    <w:p w14:paraId="42134658" w14:textId="0F39386C" w:rsidR="0073007C" w:rsidRDefault="0073007C" w:rsidP="0073007C">
      <w:pPr>
        <w:ind w:left="600"/>
      </w:pPr>
      <w:r>
        <w:rPr>
          <w:rFonts w:ascii="ＭＳ 明朝" w:eastAsia="ＭＳ 明朝" w:hAnsi="ＭＳ 明朝" w:cs="ＭＳ 明朝"/>
        </w:rPr>
        <w:t>( 1 )受領期間:令和</w:t>
      </w:r>
      <w:r>
        <w:rPr>
          <w:rFonts w:ascii="ＭＳ 明朝" w:eastAsia="ＭＳ 明朝" w:hAnsi="ＭＳ 明朝" w:cs="ＭＳ 明朝" w:hint="eastAsia"/>
        </w:rPr>
        <w:t>3</w:t>
      </w:r>
      <w:r>
        <w:rPr>
          <w:rFonts w:ascii="ＭＳ 明朝" w:eastAsia="ＭＳ 明朝" w:hAnsi="ＭＳ 明朝" w:cs="ＭＳ 明朝"/>
        </w:rPr>
        <w:t>年1 2月</w:t>
      </w:r>
      <w:r w:rsidR="00110F80">
        <w:rPr>
          <w:rFonts w:ascii="ＭＳ 明朝" w:eastAsia="ＭＳ 明朝" w:hAnsi="ＭＳ 明朝" w:cs="ＭＳ 明朝" w:hint="eastAsia"/>
        </w:rPr>
        <w:t>28</w:t>
      </w:r>
      <w:r>
        <w:rPr>
          <w:rFonts w:ascii="ＭＳ 明朝" w:eastAsia="ＭＳ 明朝" w:hAnsi="ＭＳ 明朝" w:cs="ＭＳ 明朝"/>
        </w:rPr>
        <w:t>日(</w:t>
      </w:r>
      <w:r w:rsidR="00110F80">
        <w:rPr>
          <w:rFonts w:ascii="ＭＳ 明朝" w:eastAsia="ＭＳ 明朝" w:hAnsi="ＭＳ 明朝" w:cs="ＭＳ 明朝" w:hint="eastAsia"/>
        </w:rPr>
        <w:t>火</w:t>
      </w:r>
      <w:r>
        <w:rPr>
          <w:rFonts w:ascii="ＭＳ 明朝" w:eastAsia="ＭＳ 明朝" w:hAnsi="ＭＳ 明朝" w:cs="ＭＳ 明朝"/>
        </w:rPr>
        <w:t>)午後5時まで</w:t>
      </w:r>
    </w:p>
    <w:p w14:paraId="787E7602" w14:textId="719CDBB2" w:rsidR="0073007C" w:rsidRDefault="0073007C" w:rsidP="0073007C">
      <w:pPr>
        <w:ind w:left="600"/>
      </w:pPr>
      <w:r>
        <w:rPr>
          <w:rFonts w:ascii="ＭＳ 明朝" w:eastAsia="ＭＳ 明朝" w:hAnsi="ＭＳ 明朝" w:cs="ＭＳ 明朝"/>
        </w:rPr>
        <w:t xml:space="preserve">( 2 )提出方法:書面( F A </w:t>
      </w:r>
      <w:r w:rsidR="00110F80">
        <w:rPr>
          <w:rFonts w:ascii="ＭＳ 明朝" w:eastAsia="ＭＳ 明朝" w:hAnsi="ＭＳ 明朝" w:cs="ＭＳ 明朝" w:hint="eastAsia"/>
        </w:rPr>
        <w:t>X</w:t>
      </w:r>
      <w:r>
        <w:rPr>
          <w:rFonts w:ascii="ＭＳ 明朝" w:eastAsia="ＭＳ 明朝" w:hAnsi="ＭＳ 明朝" w:cs="ＭＳ 明朝"/>
        </w:rPr>
        <w:t>送信)をもって、提出する</w:t>
      </w:r>
    </w:p>
    <w:p w14:paraId="268214FA" w14:textId="77777777" w:rsidR="0073007C" w:rsidRDefault="0073007C" w:rsidP="0073007C">
      <w:pPr>
        <w:spacing w:after="52"/>
        <w:ind w:left="600"/>
      </w:pPr>
      <w:r>
        <w:rPr>
          <w:rFonts w:ascii="ＭＳ 明朝" w:eastAsia="ＭＳ 明朝" w:hAnsi="ＭＳ 明朝" w:cs="ＭＳ 明朝"/>
        </w:rPr>
        <w:t>( 3 )質問に対する回答</w:t>
      </w:r>
    </w:p>
    <w:p w14:paraId="676B842C" w14:textId="1A2E5816" w:rsidR="0073007C" w:rsidRDefault="0073007C" w:rsidP="0073007C">
      <w:pPr>
        <w:spacing w:after="3" w:line="265" w:lineRule="auto"/>
        <w:ind w:left="10" w:right="187"/>
        <w:jc w:val="right"/>
      </w:pPr>
      <w:r>
        <w:rPr>
          <w:rFonts w:ascii="ＭＳ 明朝" w:eastAsia="ＭＳ 明朝" w:hAnsi="ＭＳ 明朝" w:cs="ＭＳ 明朝"/>
        </w:rPr>
        <w:t>令和3年1</w:t>
      </w:r>
      <w:r>
        <w:rPr>
          <w:rFonts w:ascii="ＭＳ 明朝" w:eastAsia="ＭＳ 明朝" w:hAnsi="ＭＳ 明朝" w:cs="ＭＳ 明朝" w:hint="eastAsia"/>
        </w:rPr>
        <w:t>2</w:t>
      </w:r>
      <w:r>
        <w:rPr>
          <w:rFonts w:ascii="ＭＳ 明朝" w:eastAsia="ＭＳ 明朝" w:hAnsi="ＭＳ 明朝" w:cs="ＭＳ 明朝"/>
        </w:rPr>
        <w:t>月</w:t>
      </w:r>
      <w:r w:rsidR="00110F80">
        <w:rPr>
          <w:rFonts w:ascii="ＭＳ 明朝" w:eastAsia="ＭＳ 明朝" w:hAnsi="ＭＳ 明朝" w:cs="ＭＳ 明朝" w:hint="eastAsia"/>
        </w:rPr>
        <w:t>28</w:t>
      </w:r>
      <w:r>
        <w:rPr>
          <w:rFonts w:ascii="ＭＳ 明朝" w:eastAsia="ＭＳ 明朝" w:hAnsi="ＭＳ 明朝" w:cs="ＭＳ 明朝"/>
        </w:rPr>
        <w:t>日(月)正午12時までに、書面( F A x送信)をもって回答する。</w:t>
      </w:r>
    </w:p>
    <w:p w14:paraId="22BA8585" w14:textId="77777777" w:rsidR="0073007C" w:rsidRDefault="0073007C" w:rsidP="0073007C">
      <w:pPr>
        <w:spacing w:after="34"/>
        <w:ind w:left="68"/>
      </w:pPr>
      <w:r>
        <w:rPr>
          <w:rFonts w:ascii="ＭＳ 明朝" w:eastAsia="ＭＳ 明朝" w:hAnsi="ＭＳ 明朝" w:cs="ＭＳ 明朝"/>
        </w:rPr>
        <w:t>7、入札方法等</w:t>
      </w:r>
    </w:p>
    <w:p w14:paraId="68A10A9E" w14:textId="77777777" w:rsidR="0073007C" w:rsidRDefault="0073007C" w:rsidP="0073007C">
      <w:pPr>
        <w:ind w:left="600"/>
      </w:pPr>
      <w:r>
        <w:rPr>
          <w:rFonts w:ascii="ＭＳ 明朝" w:eastAsia="ＭＳ 明朝" w:hAnsi="ＭＳ 明朝" w:cs="ＭＳ 明朝"/>
        </w:rPr>
        <w:t>( 1 )入札及び開札の日時及び場所並びに入札書の提出方法</w:t>
      </w:r>
    </w:p>
    <w:p w14:paraId="05213E4C" w14:textId="77777777" w:rsidR="0073007C" w:rsidRDefault="0073007C" w:rsidP="0073007C">
      <w:pPr>
        <w:ind w:left="1210" w:firstLine="216"/>
      </w:pPr>
      <w:r>
        <w:rPr>
          <w:rFonts w:ascii="ＭＳ 明朝" w:eastAsia="ＭＳ 明朝" w:hAnsi="ＭＳ 明朝" w:cs="ＭＳ 明朝"/>
        </w:rPr>
        <w:t>人札者は下記の場所まで入札書及び添付資料を持参か簡易書留又はレターパックで郵送することすること。</w:t>
      </w:r>
    </w:p>
    <w:p w14:paraId="675F967D" w14:textId="77777777" w:rsidR="0073007C" w:rsidRDefault="0073007C" w:rsidP="0073007C">
      <w:pPr>
        <w:ind w:left="1227"/>
      </w:pPr>
      <w:r>
        <w:rPr>
          <w:rFonts w:ascii="ＭＳ 明朝" w:eastAsia="ＭＳ 明朝" w:hAnsi="ＭＳ 明朝" w:cs="ＭＳ 明朝"/>
        </w:rPr>
        <w:t>ア.日時:令和3年1</w:t>
      </w:r>
      <w:r>
        <w:rPr>
          <w:rFonts w:ascii="ＭＳ 明朝" w:eastAsia="ＭＳ 明朝" w:hAnsi="ＭＳ 明朝" w:cs="ＭＳ 明朝" w:hint="eastAsia"/>
        </w:rPr>
        <w:t>月20</w:t>
      </w:r>
      <w:r>
        <w:rPr>
          <w:rFonts w:ascii="ＭＳ 明朝" w:eastAsia="ＭＳ 明朝" w:hAnsi="ＭＳ 明朝" w:cs="ＭＳ 明朝"/>
        </w:rPr>
        <w:t>日(</w:t>
      </w:r>
      <w:r>
        <w:rPr>
          <w:rFonts w:ascii="ＭＳ 明朝" w:eastAsia="ＭＳ 明朝" w:hAnsi="ＭＳ 明朝" w:cs="ＭＳ 明朝" w:hint="eastAsia"/>
        </w:rPr>
        <w:t>月</w:t>
      </w:r>
      <w:r>
        <w:rPr>
          <w:rFonts w:ascii="ＭＳ 明朝" w:eastAsia="ＭＳ 明朝" w:hAnsi="ＭＳ 明朝" w:cs="ＭＳ 明朝"/>
        </w:rPr>
        <w:t>)午前11時必着</w:t>
      </w:r>
    </w:p>
    <w:p w14:paraId="591D320B" w14:textId="77777777" w:rsidR="0073007C" w:rsidRDefault="0073007C" w:rsidP="0073007C">
      <w:pPr>
        <w:spacing w:line="321" w:lineRule="auto"/>
        <w:ind w:left="2564" w:right="2326" w:hanging="1354"/>
        <w:rPr>
          <w:rFonts w:ascii="ＭＳ 明朝" w:eastAsia="ＭＳ 明朝" w:hAnsi="ＭＳ 明朝" w:cs="ＭＳ 明朝"/>
        </w:rPr>
      </w:pPr>
      <w:r>
        <w:rPr>
          <w:rFonts w:ascii="ＭＳ 明朝" w:eastAsia="ＭＳ 明朝" w:hAnsi="ＭＳ 明朝" w:cs="ＭＳ 明朝"/>
        </w:rPr>
        <w:t>イ.場所:〒69</w:t>
      </w:r>
      <w:r>
        <w:rPr>
          <w:rFonts w:ascii="ＭＳ 明朝" w:eastAsia="ＭＳ 明朝" w:hAnsi="ＭＳ 明朝" w:cs="ＭＳ 明朝" w:hint="eastAsia"/>
        </w:rPr>
        <w:t xml:space="preserve">9-0109島根県松江市東出雲町錦浜583番地41　</w:t>
      </w:r>
    </w:p>
    <w:p w14:paraId="5015BAC5" w14:textId="77777777" w:rsidR="0073007C" w:rsidRDefault="0073007C" w:rsidP="0073007C">
      <w:pPr>
        <w:spacing w:line="321" w:lineRule="auto"/>
        <w:ind w:leftChars="100" w:left="210" w:right="2326" w:firstLineChars="600" w:firstLine="1260"/>
      </w:pPr>
      <w:r>
        <w:rPr>
          <w:rFonts w:ascii="ＭＳ 明朝" w:eastAsia="ＭＳ 明朝" w:hAnsi="ＭＳ 明朝" w:cs="ＭＳ 明朝" w:hint="eastAsia"/>
        </w:rPr>
        <w:t>中浦食品株式会社</w:t>
      </w:r>
    </w:p>
    <w:p w14:paraId="6CAAEB2F" w14:textId="77777777" w:rsidR="0073007C" w:rsidRDefault="0073007C" w:rsidP="0073007C">
      <w:pPr>
        <w:ind w:left="600"/>
      </w:pPr>
      <w:r>
        <w:rPr>
          <w:rFonts w:ascii="ＭＳ 明朝" w:eastAsia="ＭＳ 明朝" w:hAnsi="ＭＳ 明朝" w:cs="ＭＳ 明朝"/>
        </w:rPr>
        <w:t>( 2 )入札書の様式:別紙様式5のとおりとし、</w:t>
      </w:r>
    </w:p>
    <w:p w14:paraId="740D5F2F" w14:textId="77777777" w:rsidR="0073007C" w:rsidRDefault="0073007C" w:rsidP="0073007C">
      <w:pPr>
        <w:ind w:left="2314"/>
      </w:pPr>
      <w:r>
        <w:rPr>
          <w:rFonts w:ascii="ＭＳ 明朝" w:eastAsia="ＭＳ 明朝" w:hAnsi="ＭＳ 明朝" w:cs="ＭＳ 明朝"/>
        </w:rPr>
        <w:t>ア.</w:t>
      </w:r>
      <w:r>
        <w:rPr>
          <w:rFonts w:ascii="ＭＳ 明朝" w:eastAsia="ＭＳ 明朝" w:hAnsi="ＭＳ 明朝" w:cs="ＭＳ 明朝" w:hint="eastAsia"/>
        </w:rPr>
        <w:t>物品購入・設置費用</w:t>
      </w:r>
      <w:r>
        <w:rPr>
          <w:rFonts w:ascii="ＭＳ 明朝" w:eastAsia="ＭＳ 明朝" w:hAnsi="ＭＳ 明朝" w:cs="ＭＳ 明朝"/>
        </w:rPr>
        <w:t>人札金額(消費税及び地方消費税を含まない)</w:t>
      </w:r>
    </w:p>
    <w:p w14:paraId="40098AAE" w14:textId="77777777" w:rsidR="0073007C" w:rsidRDefault="0073007C" w:rsidP="0073007C">
      <w:pPr>
        <w:ind w:left="2307"/>
      </w:pPr>
      <w:r>
        <w:rPr>
          <w:rFonts w:ascii="ＭＳ 明朝" w:eastAsia="ＭＳ 明朝" w:hAnsi="ＭＳ 明朝" w:cs="ＭＳ 明朝"/>
        </w:rPr>
        <w:t>イ.法人名・代表者・法人印</w:t>
      </w:r>
    </w:p>
    <w:p w14:paraId="491A11BF" w14:textId="1D4C37C3" w:rsidR="0073007C" w:rsidRDefault="0073007C" w:rsidP="0073007C">
      <w:pPr>
        <w:spacing w:line="280" w:lineRule="auto"/>
        <w:ind w:rightChars="2606" w:right="5473" w:firstLineChars="300" w:firstLine="600"/>
      </w:pPr>
      <w:r w:rsidRPr="0073007C">
        <w:rPr>
          <w:rFonts w:ascii="ＭＳ 明朝" w:eastAsia="ＭＳ 明朝" w:hAnsi="ＭＳ 明朝" w:cs="ＭＳ 明朝"/>
          <w:sz w:val="20"/>
        </w:rPr>
        <w:t>ウ.</w:t>
      </w:r>
      <w:r w:rsidRPr="0073007C">
        <w:rPr>
          <w:rFonts w:ascii="ＭＳ 明朝" w:eastAsia="ＭＳ 明朝" w:hAnsi="ＭＳ 明朝" w:cs="ＭＳ 明朝" w:hint="eastAsia"/>
          <w:sz w:val="20"/>
        </w:rPr>
        <w:t>入札年月日を記入する。</w:t>
      </w:r>
      <w:r>
        <w:rPr>
          <w:rFonts w:ascii="ＭＳ 明朝" w:eastAsia="ＭＳ 明朝" w:hAnsi="ＭＳ 明朝" w:cs="ＭＳ 明朝" w:hint="eastAsia"/>
          <w:sz w:val="20"/>
        </w:rPr>
        <w:t xml:space="preserve">　　　　　　　　　　　　　</w:t>
      </w:r>
    </w:p>
    <w:p w14:paraId="0827B2BE" w14:textId="77777777" w:rsidR="0073007C" w:rsidRDefault="0073007C" w:rsidP="0073007C">
      <w:pPr>
        <w:spacing w:after="561"/>
        <w:ind w:left="600"/>
      </w:pPr>
      <w:r>
        <w:rPr>
          <w:rFonts w:ascii="ＭＳ 明朝" w:eastAsia="ＭＳ 明朝" w:hAnsi="ＭＳ 明朝" w:cs="ＭＳ 明朝"/>
        </w:rPr>
        <w:t>( 3 )入札書の添付資料</w:t>
      </w:r>
    </w:p>
    <w:p w14:paraId="7600DB24" w14:textId="77777777" w:rsidR="0073007C" w:rsidRPr="003F1A26" w:rsidRDefault="0073007C" w:rsidP="0073007C">
      <w:pPr>
        <w:ind w:left="1421"/>
      </w:pPr>
      <w:r>
        <w:rPr>
          <w:rFonts w:ascii="ＭＳ 明朝" w:eastAsia="ＭＳ 明朝" w:hAnsi="ＭＳ 明朝" w:cs="ＭＳ 明朝"/>
        </w:rPr>
        <w:t>人札書の提出に併せて</w:t>
      </w:r>
      <w:r>
        <w:rPr>
          <w:rFonts w:ascii="ＭＳ 明朝" w:eastAsia="ＭＳ 明朝" w:hAnsi="ＭＳ 明朝" w:cs="ＭＳ 明朝" w:hint="eastAsia"/>
        </w:rPr>
        <w:t>仕様書</w:t>
      </w:r>
      <w:r>
        <w:rPr>
          <w:rFonts w:ascii="ＭＳ 明朝" w:eastAsia="ＭＳ 明朝" w:hAnsi="ＭＳ 明朝" w:cs="ＭＳ 明朝"/>
        </w:rPr>
        <w:t>、</w:t>
      </w:r>
      <w:r>
        <w:rPr>
          <w:rFonts w:ascii="ＭＳ 明朝" w:eastAsia="ＭＳ 明朝" w:hAnsi="ＭＳ 明朝" w:cs="ＭＳ 明朝" w:hint="eastAsia"/>
        </w:rPr>
        <w:t>カタログ等</w:t>
      </w:r>
      <w:r>
        <w:rPr>
          <w:rFonts w:ascii="ＭＳ 明朝" w:eastAsia="ＭＳ 明朝" w:hAnsi="ＭＳ 明朝" w:cs="ＭＳ 明朝"/>
        </w:rPr>
        <w:t>を提出する</w:t>
      </w:r>
      <w:r>
        <w:rPr>
          <w:rFonts w:ascii="ＭＳ 明朝" w:eastAsia="ＭＳ 明朝" w:hAnsi="ＭＳ 明朝" w:cs="ＭＳ 明朝" w:hint="eastAsia"/>
        </w:rPr>
        <w:t>こと</w:t>
      </w:r>
    </w:p>
    <w:p w14:paraId="19E3F628" w14:textId="77777777" w:rsidR="0073007C" w:rsidRDefault="0073007C" w:rsidP="0073007C">
      <w:pPr>
        <w:ind w:left="600"/>
      </w:pPr>
      <w:r>
        <w:rPr>
          <w:rFonts w:ascii="ＭＳ 明朝" w:eastAsia="ＭＳ 明朝" w:hAnsi="ＭＳ 明朝" w:cs="ＭＳ 明朝"/>
        </w:rPr>
        <w:t>( 4 )人札保証金:入札保証金の納付は必要ない</w:t>
      </w:r>
    </w:p>
    <w:p w14:paraId="59671C98" w14:textId="77777777" w:rsidR="0073007C" w:rsidRDefault="0073007C" w:rsidP="0073007C">
      <w:pPr>
        <w:ind w:left="600"/>
      </w:pPr>
      <w:r>
        <w:rPr>
          <w:rFonts w:ascii="ＭＳ 明朝" w:eastAsia="ＭＳ 明朝" w:hAnsi="ＭＳ 明朝" w:cs="ＭＳ 明朝"/>
        </w:rPr>
        <w:t>( 5 )入札の無効</w:t>
      </w:r>
    </w:p>
    <w:p w14:paraId="63C0D8AB" w14:textId="77777777" w:rsidR="0073007C" w:rsidRDefault="0073007C" w:rsidP="0073007C">
      <w:pPr>
        <w:ind w:left="1414"/>
      </w:pPr>
      <w:r>
        <w:rPr>
          <w:rFonts w:ascii="ＭＳ 明朝" w:eastAsia="ＭＳ 明朝" w:hAnsi="ＭＳ 明朝" w:cs="ＭＳ 明朝"/>
        </w:rPr>
        <w:t>次の各号に該当する者の入札は、無効または失格とする。</w:t>
      </w:r>
    </w:p>
    <w:p w14:paraId="78451613" w14:textId="77777777" w:rsidR="0073007C" w:rsidRDefault="0073007C" w:rsidP="0073007C">
      <w:pPr>
        <w:spacing w:after="56"/>
        <w:ind w:left="1205"/>
      </w:pPr>
      <w:r>
        <w:rPr>
          <w:rFonts w:ascii="ＭＳ 明朝" w:eastAsia="ＭＳ 明朝" w:hAnsi="ＭＳ 明朝" w:cs="ＭＳ 明朝"/>
        </w:rPr>
        <w:t>ア.入札参加資格の無い者</w:t>
      </w:r>
    </w:p>
    <w:p w14:paraId="0D6CBDB5" w14:textId="77777777" w:rsidR="0073007C" w:rsidRDefault="0073007C" w:rsidP="0073007C">
      <w:pPr>
        <w:spacing w:after="74" w:line="242" w:lineRule="auto"/>
        <w:ind w:left="1198" w:right="3622"/>
        <w:jc w:val="left"/>
      </w:pPr>
      <w:r>
        <w:rPr>
          <w:rFonts w:ascii="ＭＳ 明朝" w:eastAsia="ＭＳ 明朝" w:hAnsi="ＭＳ 明朝" w:cs="ＭＳ 明朝"/>
        </w:rPr>
        <w:t>イ.人札に必要な事項を記入しない者ウ.同時に2つ以上の人札書を提出した者工.入札書の提出日時までに提出が無かった者</w:t>
      </w:r>
    </w:p>
    <w:p w14:paraId="1FB68453" w14:textId="77777777" w:rsidR="0073007C" w:rsidRDefault="0073007C" w:rsidP="0073007C">
      <w:pPr>
        <w:spacing w:after="39"/>
        <w:ind w:left="1663" w:hanging="475"/>
      </w:pPr>
      <w:r>
        <w:rPr>
          <w:rFonts w:ascii="ＭＳ 明朝" w:eastAsia="ＭＳ 明朝" w:hAnsi="ＭＳ 明朝" w:cs="ＭＳ 明朝"/>
        </w:rPr>
        <w:t>オ.提出された</w:t>
      </w:r>
      <w:r>
        <w:rPr>
          <w:rFonts w:ascii="ＭＳ 明朝" w:eastAsia="ＭＳ 明朝" w:hAnsi="ＭＳ 明朝" w:cs="ＭＳ 明朝" w:hint="eastAsia"/>
        </w:rPr>
        <w:t>仕様書・カタログが事情</w:t>
      </w:r>
      <w:r>
        <w:rPr>
          <w:rFonts w:ascii="ＭＳ 明朝" w:eastAsia="ＭＳ 明朝" w:hAnsi="ＭＳ 明朝" w:cs="ＭＳ 明朝"/>
        </w:rPr>
        <w:t>目的と著しく異なるものであると認めた場合</w:t>
      </w:r>
    </w:p>
    <w:p w14:paraId="37FF2724" w14:textId="77777777" w:rsidR="0073007C" w:rsidRDefault="0073007C" w:rsidP="0073007C">
      <w:pPr>
        <w:spacing w:after="69"/>
        <w:ind w:left="600"/>
      </w:pPr>
      <w:r>
        <w:rPr>
          <w:rFonts w:ascii="ＭＳ 明朝" w:eastAsia="ＭＳ 明朝" w:hAnsi="ＭＳ 明朝" w:cs="ＭＳ 明朝"/>
        </w:rPr>
        <w:t>( 6 )落札者の決定方法</w:t>
      </w:r>
    </w:p>
    <w:p w14:paraId="528D5264" w14:textId="77777777" w:rsidR="0073007C" w:rsidRDefault="0073007C" w:rsidP="0073007C">
      <w:pPr>
        <w:spacing w:after="82"/>
        <w:ind w:left="1584" w:hanging="396"/>
      </w:pPr>
      <w:r>
        <w:rPr>
          <w:rFonts w:ascii="ＭＳ 明朝" w:eastAsia="ＭＳ 明朝" w:hAnsi="ＭＳ 明朝" w:cs="ＭＳ 明朝"/>
        </w:rPr>
        <w:t>ア.予定価格の範囲内で最低の価格をもって有効な入札を行った者を落札候補者とする。</w:t>
      </w:r>
    </w:p>
    <w:p w14:paraId="129E96A8" w14:textId="77777777" w:rsidR="0073007C" w:rsidRDefault="0073007C" w:rsidP="0073007C">
      <w:pPr>
        <w:ind w:left="1184"/>
      </w:pPr>
      <w:r>
        <w:rPr>
          <w:rFonts w:ascii="ＭＳ 明朝" w:eastAsia="ＭＳ 明朝" w:hAnsi="ＭＳ 明朝" w:cs="ＭＳ 明朝"/>
        </w:rPr>
        <w:lastRenderedPageBreak/>
        <w:t>イ.予定価格に達しない場合は最低入札者と協議し落札候補者とする。</w:t>
      </w:r>
    </w:p>
    <w:p w14:paraId="690653B7" w14:textId="77777777" w:rsidR="0073007C" w:rsidRDefault="0073007C" w:rsidP="0073007C">
      <w:pPr>
        <w:ind w:left="1627" w:hanging="389"/>
      </w:pPr>
      <w:r>
        <w:rPr>
          <w:rFonts w:ascii="ＭＳ 明朝" w:eastAsia="ＭＳ 明朝" w:hAnsi="ＭＳ 明朝" w:cs="ＭＳ 明朝"/>
        </w:rPr>
        <w:t>ウ.落札候補者を定め、入札終了後速やかに</w:t>
      </w:r>
      <w:r>
        <w:rPr>
          <w:rFonts w:ascii="ＭＳ 明朝" w:eastAsia="ＭＳ 明朝" w:hAnsi="ＭＳ 明朝" w:cs="ＭＳ 明朝" w:hint="eastAsia"/>
        </w:rPr>
        <w:t>入札書・仕様書・カタログ・設置費用内訳書</w:t>
      </w:r>
      <w:r>
        <w:rPr>
          <w:rFonts w:ascii="ＭＳ 明朝" w:eastAsia="ＭＳ 明朝" w:hAnsi="ＭＳ 明朝" w:cs="ＭＳ 明朝"/>
        </w:rPr>
        <w:t>の審査を行い、審査結果が有効であれば落札候補者を落札者と決定する。無効となった場合は、次順位の入札書・</w:t>
      </w:r>
      <w:r>
        <w:rPr>
          <w:rFonts w:ascii="ＭＳ 明朝" w:eastAsia="ＭＳ 明朝" w:hAnsi="ＭＳ 明朝" w:cs="ＭＳ 明朝" w:hint="eastAsia"/>
        </w:rPr>
        <w:t>仕様書</w:t>
      </w:r>
      <w:r>
        <w:rPr>
          <w:rFonts w:ascii="ＭＳ 明朝" w:eastAsia="ＭＳ 明朝" w:hAnsi="ＭＳ 明朝" w:cs="ＭＳ 明朝"/>
        </w:rPr>
        <w:t>・</w:t>
      </w:r>
      <w:r>
        <w:rPr>
          <w:rFonts w:ascii="ＭＳ 明朝" w:eastAsia="ＭＳ 明朝" w:hAnsi="ＭＳ 明朝" w:cs="ＭＳ 明朝" w:hint="eastAsia"/>
        </w:rPr>
        <w:t>カタログ・設置</w:t>
      </w:r>
      <w:r>
        <w:rPr>
          <w:rFonts w:ascii="ＭＳ 明朝" w:eastAsia="ＭＳ 明朝" w:hAnsi="ＭＳ 明朝" w:cs="ＭＳ 明朝"/>
        </w:rPr>
        <w:t>費内訳書の審査を行う。</w:t>
      </w:r>
    </w:p>
    <w:p w14:paraId="32C68586" w14:textId="77777777" w:rsidR="0073007C" w:rsidRDefault="0073007C" w:rsidP="0073007C">
      <w:pPr>
        <w:ind w:left="1627" w:hanging="403"/>
      </w:pPr>
      <w:r>
        <w:rPr>
          <w:rFonts w:ascii="ＭＳ 明朝" w:eastAsia="ＭＳ 明朝" w:hAnsi="ＭＳ 明朝" w:cs="ＭＳ 明朝"/>
        </w:rPr>
        <w:t>工.落札者を決定した場合は、落札者にその旨を連絡するとともに、入札結果等に関する書類を閲覧に供する。</w:t>
      </w:r>
    </w:p>
    <w:p w14:paraId="04FD2AB1" w14:textId="77777777" w:rsidR="0073007C" w:rsidRDefault="0073007C" w:rsidP="0073007C">
      <w:pPr>
        <w:widowControl/>
        <w:numPr>
          <w:ilvl w:val="0"/>
          <w:numId w:val="3"/>
        </w:numPr>
        <w:spacing w:after="5" w:line="268" w:lineRule="auto"/>
        <w:ind w:hanging="187"/>
      </w:pPr>
      <w:r>
        <w:rPr>
          <w:rFonts w:ascii="ＭＳ 明朝" w:eastAsia="ＭＳ 明朝" w:hAnsi="ＭＳ 明朝" w:cs="ＭＳ 明朝"/>
        </w:rPr>
        <w:t>.</w:t>
      </w:r>
      <w:r>
        <w:rPr>
          <w:rFonts w:ascii="ＭＳ 明朝" w:eastAsia="ＭＳ 明朝" w:hAnsi="ＭＳ 明朝" w:cs="ＭＳ 明朝" w:hint="eastAsia"/>
        </w:rPr>
        <w:t>物品購入</w:t>
      </w:r>
      <w:r>
        <w:rPr>
          <w:rFonts w:ascii="ＭＳ 明朝" w:eastAsia="ＭＳ 明朝" w:hAnsi="ＭＳ 明朝" w:cs="ＭＳ 明朝"/>
        </w:rPr>
        <w:t>契約の締結</w:t>
      </w:r>
    </w:p>
    <w:p w14:paraId="7F5B86F0" w14:textId="77777777" w:rsidR="0073007C" w:rsidRDefault="0073007C" w:rsidP="0073007C">
      <w:pPr>
        <w:spacing w:line="242" w:lineRule="auto"/>
        <w:ind w:left="489" w:right="-8" w:firstLine="209"/>
        <w:jc w:val="left"/>
      </w:pPr>
      <w:r>
        <w:rPr>
          <w:rFonts w:ascii="ＭＳ 明朝" w:eastAsia="ＭＳ 明朝" w:hAnsi="ＭＳ 明朝" w:cs="ＭＳ 明朝"/>
        </w:rPr>
        <w:t>本入札によって決定した入札額に、当該金額の100分の10に該当する額を加算した金額 ( 10 %を加算した場合、1円未満の端数がある場合はその端数金額を切り捨てた金額)をもって、次のとおり事業取組主体と契約を締結する。</w:t>
      </w:r>
    </w:p>
    <w:p w14:paraId="75549FB1" w14:textId="77777777" w:rsidR="0073007C" w:rsidRDefault="0073007C" w:rsidP="0073007C">
      <w:pPr>
        <w:widowControl/>
        <w:numPr>
          <w:ilvl w:val="0"/>
          <w:numId w:val="3"/>
        </w:numPr>
        <w:spacing w:after="5" w:line="268" w:lineRule="auto"/>
        <w:ind w:hanging="187"/>
      </w:pPr>
      <w:r>
        <w:rPr>
          <w:rFonts w:ascii="ＭＳ 明朝" w:eastAsia="ＭＳ 明朝" w:hAnsi="ＭＳ 明朝" w:cs="ＭＳ 明朝"/>
        </w:rPr>
        <w:t>.支払い条件</w:t>
      </w:r>
    </w:p>
    <w:p w14:paraId="4A7F48E7" w14:textId="77777777" w:rsidR="0073007C" w:rsidRDefault="0073007C" w:rsidP="0073007C">
      <w:pPr>
        <w:pStyle w:val="3"/>
        <w:rPr>
          <w:sz w:val="21"/>
          <w:szCs w:val="21"/>
        </w:rPr>
      </w:pPr>
      <w:r>
        <w:rPr>
          <w:rFonts w:hint="eastAsia"/>
          <w:sz w:val="21"/>
          <w:szCs w:val="21"/>
        </w:rPr>
        <w:t>契約締結後、翌月１０日支払</w:t>
      </w:r>
    </w:p>
    <w:p w14:paraId="337367AD" w14:textId="690EE3F7" w:rsidR="0073007C" w:rsidRPr="0073007C" w:rsidRDefault="0073007C" w:rsidP="00172632">
      <w:pPr>
        <w:spacing w:after="3" w:line="265" w:lineRule="auto"/>
        <w:ind w:left="10" w:right="5875"/>
        <w:jc w:val="right"/>
        <w:sectPr w:rsidR="0073007C" w:rsidRPr="0073007C" w:rsidSect="001D29CA">
          <w:pgSz w:w="11909" w:h="16848"/>
          <w:pgMar w:top="1985" w:right="1701" w:bottom="1701" w:left="1701" w:header="720" w:footer="720" w:gutter="0"/>
          <w:cols w:space="720"/>
          <w:docGrid w:linePitch="286"/>
        </w:sectPr>
      </w:pPr>
    </w:p>
    <w:p w14:paraId="7073B112" w14:textId="77777777" w:rsidR="001D29CA" w:rsidRPr="00172632" w:rsidRDefault="001D29CA" w:rsidP="001D29CA">
      <w:pPr>
        <w:spacing w:after="510" w:line="259" w:lineRule="auto"/>
        <w:ind w:right="6742"/>
        <w:jc w:val="center"/>
        <w:sectPr w:rsidR="001D29CA" w:rsidRPr="00172632" w:rsidSect="00E31A72">
          <w:pgSz w:w="11906" w:h="16838"/>
          <w:pgMar w:top="1985" w:right="1701" w:bottom="1701" w:left="1701" w:header="851" w:footer="992" w:gutter="0"/>
          <w:cols w:space="425"/>
          <w:docGrid w:type="lines" w:linePitch="360"/>
        </w:sectPr>
      </w:pPr>
    </w:p>
    <w:p w14:paraId="37CE7111" w14:textId="77777777" w:rsidR="00D4079C" w:rsidRPr="00D4079C" w:rsidRDefault="00D4079C" w:rsidP="00D4079C"/>
    <w:sectPr w:rsidR="00D4079C" w:rsidRPr="00D4079C">
      <w:type w:val="continuous"/>
      <w:pgSz w:w="11909" w:h="16848"/>
      <w:pgMar w:top="1413" w:right="1109" w:bottom="1496" w:left="13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380"/>
    <w:multiLevelType w:val="hybridMultilevel"/>
    <w:tmpl w:val="09C62E34"/>
    <w:lvl w:ilvl="0" w:tplc="FFA4E0E2">
      <w:start w:val="4"/>
      <w:numFmt w:val="decimal"/>
      <w:lvlText w:val="%1"/>
      <w:lvlJc w:val="left"/>
      <w:pPr>
        <w:ind w:left="2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B02C0C6">
      <w:start w:val="1"/>
      <w:numFmt w:val="lowerLetter"/>
      <w:lvlText w:val="%2"/>
      <w:lvlJc w:val="left"/>
      <w:pPr>
        <w:ind w:left="1087"/>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2" w:tplc="E304A7FC">
      <w:start w:val="1"/>
      <w:numFmt w:val="lowerRoman"/>
      <w:lvlText w:val="%3"/>
      <w:lvlJc w:val="left"/>
      <w:pPr>
        <w:ind w:left="1807"/>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3" w:tplc="0B9A8536">
      <w:start w:val="1"/>
      <w:numFmt w:val="decimal"/>
      <w:lvlText w:val="%4"/>
      <w:lvlJc w:val="left"/>
      <w:pPr>
        <w:ind w:left="2527"/>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4" w:tplc="CC38F5AE">
      <w:start w:val="1"/>
      <w:numFmt w:val="lowerLetter"/>
      <w:lvlText w:val="%5"/>
      <w:lvlJc w:val="left"/>
      <w:pPr>
        <w:ind w:left="3247"/>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5" w:tplc="A9B63858">
      <w:start w:val="1"/>
      <w:numFmt w:val="lowerRoman"/>
      <w:lvlText w:val="%6"/>
      <w:lvlJc w:val="left"/>
      <w:pPr>
        <w:ind w:left="3967"/>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6" w:tplc="E64C6D60">
      <w:start w:val="1"/>
      <w:numFmt w:val="decimal"/>
      <w:lvlText w:val="%7"/>
      <w:lvlJc w:val="left"/>
      <w:pPr>
        <w:ind w:left="4687"/>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7" w:tplc="8048EBC2">
      <w:start w:val="1"/>
      <w:numFmt w:val="lowerLetter"/>
      <w:lvlText w:val="%8"/>
      <w:lvlJc w:val="left"/>
      <w:pPr>
        <w:ind w:left="5407"/>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8" w:tplc="0AD00844">
      <w:start w:val="1"/>
      <w:numFmt w:val="lowerRoman"/>
      <w:lvlText w:val="%9"/>
      <w:lvlJc w:val="left"/>
      <w:pPr>
        <w:ind w:left="6127"/>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1313C08"/>
    <w:multiLevelType w:val="hybridMultilevel"/>
    <w:tmpl w:val="A412E6DA"/>
    <w:lvl w:ilvl="0" w:tplc="04090001">
      <w:start w:val="1"/>
      <w:numFmt w:val="bullet"/>
      <w:lvlText w:val=""/>
      <w:lvlJc w:val="left"/>
      <w:pPr>
        <w:ind w:left="2520" w:hanging="420"/>
      </w:pPr>
      <w:rPr>
        <w:rFonts w:ascii="Wingdings" w:hAnsi="Wingdings" w:hint="default"/>
      </w:rPr>
    </w:lvl>
    <w:lvl w:ilvl="1" w:tplc="FFFFFFFF" w:tentative="1">
      <w:start w:val="1"/>
      <w:numFmt w:val="aiueoFullWidth"/>
      <w:lvlText w:val="(%2)"/>
      <w:lvlJc w:val="left"/>
      <w:pPr>
        <w:ind w:left="2940" w:hanging="420"/>
      </w:pPr>
    </w:lvl>
    <w:lvl w:ilvl="2" w:tplc="FFFFFFFF" w:tentative="1">
      <w:start w:val="1"/>
      <w:numFmt w:val="decimalEnclosedCircle"/>
      <w:lvlText w:val="%3"/>
      <w:lvlJc w:val="left"/>
      <w:pPr>
        <w:ind w:left="3360" w:hanging="420"/>
      </w:pPr>
    </w:lvl>
    <w:lvl w:ilvl="3" w:tplc="FFFFFFFF" w:tentative="1">
      <w:start w:val="1"/>
      <w:numFmt w:val="decimal"/>
      <w:lvlText w:val="%4."/>
      <w:lvlJc w:val="left"/>
      <w:pPr>
        <w:ind w:left="3780" w:hanging="420"/>
      </w:pPr>
    </w:lvl>
    <w:lvl w:ilvl="4" w:tplc="FFFFFFFF" w:tentative="1">
      <w:start w:val="1"/>
      <w:numFmt w:val="aiueoFullWidth"/>
      <w:lvlText w:val="(%5)"/>
      <w:lvlJc w:val="left"/>
      <w:pPr>
        <w:ind w:left="4200" w:hanging="420"/>
      </w:pPr>
    </w:lvl>
    <w:lvl w:ilvl="5" w:tplc="FFFFFFFF" w:tentative="1">
      <w:start w:val="1"/>
      <w:numFmt w:val="decimalEnclosedCircle"/>
      <w:lvlText w:val="%6"/>
      <w:lvlJc w:val="left"/>
      <w:pPr>
        <w:ind w:left="4620" w:hanging="420"/>
      </w:pPr>
    </w:lvl>
    <w:lvl w:ilvl="6" w:tplc="FFFFFFFF" w:tentative="1">
      <w:start w:val="1"/>
      <w:numFmt w:val="decimal"/>
      <w:lvlText w:val="%7."/>
      <w:lvlJc w:val="left"/>
      <w:pPr>
        <w:ind w:left="5040" w:hanging="420"/>
      </w:pPr>
    </w:lvl>
    <w:lvl w:ilvl="7" w:tplc="FFFFFFFF" w:tentative="1">
      <w:start w:val="1"/>
      <w:numFmt w:val="aiueoFullWidth"/>
      <w:lvlText w:val="(%8)"/>
      <w:lvlJc w:val="left"/>
      <w:pPr>
        <w:ind w:left="5460" w:hanging="420"/>
      </w:pPr>
    </w:lvl>
    <w:lvl w:ilvl="8" w:tplc="FFFFFFFF" w:tentative="1">
      <w:start w:val="1"/>
      <w:numFmt w:val="decimalEnclosedCircle"/>
      <w:lvlText w:val="%9"/>
      <w:lvlJc w:val="left"/>
      <w:pPr>
        <w:ind w:left="5880" w:hanging="420"/>
      </w:pPr>
    </w:lvl>
  </w:abstractNum>
  <w:abstractNum w:abstractNumId="2" w15:restartNumberingAfterBreak="0">
    <w:nsid w:val="37661046"/>
    <w:multiLevelType w:val="hybridMultilevel"/>
    <w:tmpl w:val="2184258E"/>
    <w:lvl w:ilvl="0" w:tplc="0D7221C6">
      <w:start w:val="8"/>
      <w:numFmt w:val="decimal"/>
      <w:lvlText w:val="%1"/>
      <w:lvlJc w:val="left"/>
      <w:pPr>
        <w:ind w:left="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E58FBC2">
      <w:start w:val="1"/>
      <w:numFmt w:val="lowerLetter"/>
      <w:lvlText w:val="%2"/>
      <w:lvlJc w:val="left"/>
      <w:pPr>
        <w:ind w:left="1084"/>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2" w:tplc="0530818E">
      <w:start w:val="1"/>
      <w:numFmt w:val="lowerRoman"/>
      <w:lvlText w:val="%3"/>
      <w:lvlJc w:val="left"/>
      <w:pPr>
        <w:ind w:left="1804"/>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3" w:tplc="B71C26E6">
      <w:start w:val="1"/>
      <w:numFmt w:val="decimal"/>
      <w:lvlText w:val="%4"/>
      <w:lvlJc w:val="left"/>
      <w:pPr>
        <w:ind w:left="2524"/>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4" w:tplc="B7A23EC6">
      <w:start w:val="1"/>
      <w:numFmt w:val="lowerLetter"/>
      <w:lvlText w:val="%5"/>
      <w:lvlJc w:val="left"/>
      <w:pPr>
        <w:ind w:left="3244"/>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5" w:tplc="9280C5AA">
      <w:start w:val="1"/>
      <w:numFmt w:val="lowerRoman"/>
      <w:lvlText w:val="%6"/>
      <w:lvlJc w:val="left"/>
      <w:pPr>
        <w:ind w:left="3964"/>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6" w:tplc="856CFF7E">
      <w:start w:val="1"/>
      <w:numFmt w:val="decimal"/>
      <w:lvlText w:val="%7"/>
      <w:lvlJc w:val="left"/>
      <w:pPr>
        <w:ind w:left="4684"/>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7" w:tplc="11BCBAA4">
      <w:start w:val="1"/>
      <w:numFmt w:val="lowerLetter"/>
      <w:lvlText w:val="%8"/>
      <w:lvlJc w:val="left"/>
      <w:pPr>
        <w:ind w:left="5404"/>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8" w:tplc="BD723050">
      <w:start w:val="1"/>
      <w:numFmt w:val="lowerRoman"/>
      <w:lvlText w:val="%9"/>
      <w:lvlJc w:val="left"/>
      <w:pPr>
        <w:ind w:left="6124"/>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16B4926"/>
    <w:multiLevelType w:val="hybridMultilevel"/>
    <w:tmpl w:val="1656255C"/>
    <w:lvl w:ilvl="0" w:tplc="0409000F">
      <w:start w:val="1"/>
      <w:numFmt w:val="decimal"/>
      <w:lvlText w:val="%1."/>
      <w:lvlJc w:val="left"/>
      <w:pPr>
        <w:ind w:left="2520" w:hanging="420"/>
      </w:p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4" w15:restartNumberingAfterBreak="0">
    <w:nsid w:val="7E6D7D95"/>
    <w:multiLevelType w:val="hybridMultilevel"/>
    <w:tmpl w:val="80CA3B7A"/>
    <w:lvl w:ilvl="0" w:tplc="1884F0CC">
      <w:start w:val="1"/>
      <w:numFmt w:val="decimal"/>
      <w:lvlText w:val="%1"/>
      <w:lvlJc w:val="left"/>
      <w:pPr>
        <w:ind w:left="2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054312A">
      <w:start w:val="1"/>
      <w:numFmt w:val="lowerLetter"/>
      <w:lvlText w:val="%2"/>
      <w:lvlJc w:val="left"/>
      <w:pPr>
        <w:ind w:left="1109"/>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2" w:tplc="A7248AC8">
      <w:start w:val="1"/>
      <w:numFmt w:val="lowerRoman"/>
      <w:lvlText w:val="%3"/>
      <w:lvlJc w:val="left"/>
      <w:pPr>
        <w:ind w:left="1829"/>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3" w:tplc="C2966AD4">
      <w:start w:val="1"/>
      <w:numFmt w:val="decimal"/>
      <w:lvlText w:val="%4"/>
      <w:lvlJc w:val="left"/>
      <w:pPr>
        <w:ind w:left="2549"/>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4" w:tplc="B9CC790C">
      <w:start w:val="1"/>
      <w:numFmt w:val="lowerLetter"/>
      <w:lvlText w:val="%5"/>
      <w:lvlJc w:val="left"/>
      <w:pPr>
        <w:ind w:left="3269"/>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5" w:tplc="4F68D5C6">
      <w:start w:val="1"/>
      <w:numFmt w:val="lowerRoman"/>
      <w:lvlText w:val="%6"/>
      <w:lvlJc w:val="left"/>
      <w:pPr>
        <w:ind w:left="3989"/>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6" w:tplc="900A6E1C">
      <w:start w:val="1"/>
      <w:numFmt w:val="decimal"/>
      <w:lvlText w:val="%7"/>
      <w:lvlJc w:val="left"/>
      <w:pPr>
        <w:ind w:left="4709"/>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7" w:tplc="9828E0B8">
      <w:start w:val="1"/>
      <w:numFmt w:val="lowerLetter"/>
      <w:lvlText w:val="%8"/>
      <w:lvlJc w:val="left"/>
      <w:pPr>
        <w:ind w:left="5429"/>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8" w:tplc="87149AF4">
      <w:start w:val="1"/>
      <w:numFmt w:val="lowerRoman"/>
      <w:lvlText w:val="%9"/>
      <w:lvlJc w:val="left"/>
      <w:pPr>
        <w:ind w:left="6149"/>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9CA"/>
    <w:rsid w:val="00110F80"/>
    <w:rsid w:val="001253D7"/>
    <w:rsid w:val="00172632"/>
    <w:rsid w:val="001C00AC"/>
    <w:rsid w:val="001D29CA"/>
    <w:rsid w:val="003F1A26"/>
    <w:rsid w:val="004B7AD6"/>
    <w:rsid w:val="005420BA"/>
    <w:rsid w:val="005D02AD"/>
    <w:rsid w:val="0073007C"/>
    <w:rsid w:val="007C3017"/>
    <w:rsid w:val="007C6B32"/>
    <w:rsid w:val="008047A5"/>
    <w:rsid w:val="008D26F9"/>
    <w:rsid w:val="009406ED"/>
    <w:rsid w:val="00AA2977"/>
    <w:rsid w:val="00D4079C"/>
    <w:rsid w:val="00D838AD"/>
    <w:rsid w:val="00DC30D5"/>
    <w:rsid w:val="00F10BE1"/>
    <w:rsid w:val="00F67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E3F03F"/>
  <w15:chartTrackingRefBased/>
  <w15:docId w15:val="{5F9E0B91-FAA5-44B4-8D42-79192B3B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next w:val="a"/>
    <w:link w:val="10"/>
    <w:uiPriority w:val="9"/>
    <w:unhideWhenUsed/>
    <w:qFormat/>
    <w:rsid w:val="001D29CA"/>
    <w:pPr>
      <w:keepNext/>
      <w:keepLines/>
      <w:spacing w:line="259" w:lineRule="auto"/>
      <w:ind w:left="10" w:hanging="10"/>
      <w:outlineLvl w:val="0"/>
    </w:pPr>
    <w:rPr>
      <w:rFonts w:ascii="ＭＳ 明朝" w:eastAsia="ＭＳ 明朝" w:hAnsi="ＭＳ 明朝" w:cs="ＭＳ 明朝"/>
      <w:color w:val="000000"/>
      <w:sz w:val="28"/>
    </w:rPr>
  </w:style>
  <w:style w:type="paragraph" w:styleId="2">
    <w:name w:val="heading 2"/>
    <w:next w:val="a"/>
    <w:link w:val="20"/>
    <w:uiPriority w:val="9"/>
    <w:unhideWhenUsed/>
    <w:qFormat/>
    <w:rsid w:val="001D29CA"/>
    <w:pPr>
      <w:keepNext/>
      <w:keepLines/>
      <w:spacing w:after="5" w:line="259" w:lineRule="auto"/>
      <w:ind w:left="240" w:hanging="10"/>
      <w:outlineLvl w:val="1"/>
    </w:pPr>
    <w:rPr>
      <w:rFonts w:ascii="ＭＳ 明朝" w:eastAsia="ＭＳ 明朝" w:hAnsi="ＭＳ 明朝" w:cs="ＭＳ 明朝"/>
      <w:color w:val="000000"/>
      <w:sz w:val="24"/>
    </w:rPr>
  </w:style>
  <w:style w:type="paragraph" w:styleId="3">
    <w:name w:val="heading 3"/>
    <w:next w:val="a"/>
    <w:link w:val="30"/>
    <w:uiPriority w:val="9"/>
    <w:unhideWhenUsed/>
    <w:qFormat/>
    <w:rsid w:val="001D29CA"/>
    <w:pPr>
      <w:keepNext/>
      <w:keepLines/>
      <w:spacing w:line="259" w:lineRule="auto"/>
      <w:ind w:left="698"/>
      <w:outlineLvl w:val="2"/>
    </w:pPr>
    <w:rPr>
      <w:rFonts w:ascii="ＭＳ 明朝" w:eastAsia="ＭＳ 明朝" w:hAnsi="ＭＳ 明朝" w:cs="ＭＳ 明朝"/>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D29CA"/>
    <w:rPr>
      <w:rFonts w:ascii="ＭＳ 明朝" w:eastAsia="ＭＳ 明朝" w:hAnsi="ＭＳ 明朝" w:cs="ＭＳ 明朝"/>
      <w:color w:val="000000"/>
      <w:sz w:val="28"/>
    </w:rPr>
  </w:style>
  <w:style w:type="character" w:customStyle="1" w:styleId="20">
    <w:name w:val="見出し 2 (文字)"/>
    <w:basedOn w:val="a0"/>
    <w:link w:val="2"/>
    <w:uiPriority w:val="9"/>
    <w:rsid w:val="001D29CA"/>
    <w:rPr>
      <w:rFonts w:ascii="ＭＳ 明朝" w:eastAsia="ＭＳ 明朝" w:hAnsi="ＭＳ 明朝" w:cs="ＭＳ 明朝"/>
      <w:color w:val="000000"/>
      <w:sz w:val="24"/>
    </w:rPr>
  </w:style>
  <w:style w:type="character" w:customStyle="1" w:styleId="30">
    <w:name w:val="見出し 3 (文字)"/>
    <w:basedOn w:val="a0"/>
    <w:link w:val="3"/>
    <w:uiPriority w:val="9"/>
    <w:rsid w:val="001D29CA"/>
    <w:rPr>
      <w:rFonts w:ascii="ＭＳ 明朝" w:eastAsia="ＭＳ 明朝" w:hAnsi="ＭＳ 明朝" w:cs="ＭＳ 明朝"/>
      <w:color w:val="000000"/>
      <w:sz w:val="26"/>
    </w:rPr>
  </w:style>
  <w:style w:type="paragraph" w:styleId="a3">
    <w:name w:val="List Paragraph"/>
    <w:basedOn w:val="a"/>
    <w:uiPriority w:val="34"/>
    <w:qFormat/>
    <w:rsid w:val="007300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ADF5D-9E55-4415-9024-2B894920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315</Words>
  <Characters>1799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川合　康裕</dc:creator>
  <cp:keywords/>
  <dc:description/>
  <cp:lastModifiedBy>宇佐美 仁志</cp:lastModifiedBy>
  <cp:revision>9</cp:revision>
  <dcterms:created xsi:type="dcterms:W3CDTF">2021-10-26T04:52:00Z</dcterms:created>
  <dcterms:modified xsi:type="dcterms:W3CDTF">2021-12-12T23:55:00Z</dcterms:modified>
</cp:coreProperties>
</file>